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3" w:rsidRDefault="00BE7CF3" w:rsidP="00BE7CF3">
      <w:pPr>
        <w:ind w:left="360" w:hanging="360"/>
        <w:outlineLvl w:val="0"/>
        <w:rPr>
          <w:b/>
          <w:bCs/>
          <w:color w:val="FF0000"/>
        </w:rPr>
      </w:pPr>
    </w:p>
    <w:p w:rsidR="004F6F99" w:rsidRDefault="004F6F99" w:rsidP="005D0A34">
      <w:pPr>
        <w:autoSpaceDE w:val="0"/>
        <w:autoSpaceDN w:val="0"/>
        <w:adjustRightInd w:val="0"/>
        <w:rPr>
          <w:rFonts w:ascii="Book Antiqua,Bold" w:eastAsiaTheme="minorHAnsi" w:hAnsi="Book Antiqua,Bold" w:cs="Book Antiqua,Bold"/>
          <w:b/>
          <w:bCs/>
          <w:color w:val="FF0000"/>
          <w:sz w:val="24"/>
          <w:szCs w:val="24"/>
        </w:rPr>
      </w:pPr>
    </w:p>
    <w:p w:rsidR="004F6F99" w:rsidRDefault="000A7E97" w:rsidP="00233C3A">
      <w:pPr>
        <w:outlineLvl w:val="0"/>
        <w:rPr>
          <w:rFonts w:ascii="Book Antiqua" w:eastAsiaTheme="minorHAnsi" w:hAnsi="Book Antiqua" w:cs="Book Antiqua"/>
          <w:color w:val="00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The R</w:t>
      </w:r>
      <w:r w:rsidR="00233C3A">
        <w:rPr>
          <w:b/>
          <w:bCs/>
          <w:color w:val="FF0000"/>
          <w:sz w:val="24"/>
          <w:szCs w:val="24"/>
        </w:rPr>
        <w:t>G</w:t>
      </w:r>
      <w:r w:rsidR="004F6F99" w:rsidRPr="004F6F99">
        <w:rPr>
          <w:b/>
          <w:bCs/>
          <w:color w:val="FF0000"/>
          <w:sz w:val="24"/>
          <w:szCs w:val="24"/>
        </w:rPr>
        <w:t xml:space="preserve"> model:</w:t>
      </w:r>
      <w:r w:rsidR="004F6F99" w:rsidRPr="005350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RG (Real Gas) model </w:t>
      </w:r>
      <w:r w:rsidR="009C0197">
        <w:rPr>
          <w:sz w:val="24"/>
          <w:szCs w:val="24"/>
        </w:rPr>
        <w:t>uses the generalized compressibility chart to extend the applicability of the ideal gas model within reasonable accuracy</w:t>
      </w:r>
      <w:r w:rsidR="00555892">
        <w:rPr>
          <w:sz w:val="24"/>
          <w:szCs w:val="24"/>
        </w:rPr>
        <w:t>.</w:t>
      </w:r>
    </w:p>
    <w:p w:rsidR="004F6F99" w:rsidRPr="00535027" w:rsidRDefault="004F6F99" w:rsidP="004F6F99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4F6F99" w:rsidRPr="004F6F99" w:rsidRDefault="004F6F99" w:rsidP="00233C3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Assumptions</w:t>
      </w:r>
      <w:r w:rsidRPr="00535027">
        <w:rPr>
          <w:b/>
          <w:bCs/>
          <w:color w:val="FF0000"/>
          <w:sz w:val="24"/>
          <w:szCs w:val="24"/>
        </w:rPr>
        <w:t>:</w:t>
      </w:r>
      <w:r w:rsidRPr="00535027">
        <w:rPr>
          <w:sz w:val="24"/>
          <w:szCs w:val="24"/>
        </w:rPr>
        <w:t xml:space="preserve"> </w:t>
      </w:r>
    </w:p>
    <w:p w:rsidR="00233C3A" w:rsidRDefault="000A7E97" w:rsidP="00233C3A">
      <w:pPr>
        <w:pStyle w:val="MTDisplayEquation2"/>
        <w:tabs>
          <w:tab w:val="clear" w:pos="3330"/>
          <w:tab w:val="clear" w:pos="6660"/>
          <w:tab w:val="left" w:pos="1440"/>
          <w:tab w:val="right" w:pos="6480"/>
        </w:tabs>
        <w:spacing w:before="120"/>
        <w:ind w:firstLine="0"/>
      </w:pPr>
      <w:r>
        <w:t xml:space="preserve">A real </w:t>
      </w:r>
      <w:r w:rsidR="00233C3A">
        <w:t>gas obeys the</w:t>
      </w:r>
      <w:r>
        <w:t xml:space="preserve"> real </w:t>
      </w:r>
      <w:r w:rsidR="00233C3A">
        <w:t>gas equation of state:</w:t>
      </w:r>
    </w:p>
    <w:p w:rsidR="00233C3A" w:rsidRDefault="000A7E97" w:rsidP="00233C3A">
      <w:pPr>
        <w:tabs>
          <w:tab w:val="right" w:pos="9360"/>
        </w:tabs>
        <w:ind w:left="360" w:hanging="360"/>
        <w:rPr>
          <w:sz w:val="24"/>
          <w:szCs w:val="24"/>
        </w:rPr>
      </w:pPr>
      <w:r w:rsidRPr="00B67134">
        <w:rPr>
          <w:position w:val="-30"/>
        </w:rPr>
        <w:object w:dxaOrig="2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21.5pt;height:36pt" o:ole="">
            <v:imagedata r:id="rId6" o:title=""/>
          </v:shape>
          <o:OLEObject Type="Embed" ProgID="Equation.DSMT4" ShapeID="_x0000_i1043" DrawAspect="Content" ObjectID="_1444577983" r:id="rId7"/>
        </w:object>
      </w:r>
      <w:r w:rsidR="00555892">
        <w:rPr>
          <w:sz w:val="24"/>
          <w:szCs w:val="24"/>
        </w:rPr>
        <w:t xml:space="preserve">     </w:t>
      </w:r>
      <w:r w:rsidR="00233C3A">
        <w:rPr>
          <w:sz w:val="24"/>
          <w:szCs w:val="24"/>
        </w:rPr>
        <w:t>(1</w:t>
      </w:r>
      <w:r w:rsidR="00233C3A" w:rsidRPr="00535027">
        <w:rPr>
          <w:sz w:val="24"/>
          <w:szCs w:val="24"/>
        </w:rPr>
        <w:t>)</w:t>
      </w:r>
    </w:p>
    <w:p w:rsidR="000A7E97" w:rsidRDefault="000A7E97" w:rsidP="000A7E97">
      <w:pPr>
        <w:pStyle w:val="BodyTextIndent3"/>
        <w:tabs>
          <w:tab w:val="left" w:pos="720"/>
          <w:tab w:val="right" w:pos="7110"/>
        </w:tabs>
        <w:spacing w:before="120"/>
        <w:ind w:firstLine="0"/>
      </w:pPr>
      <w:r w:rsidRPr="00D6377C">
        <w:rPr>
          <w:position w:val="-14"/>
        </w:rPr>
        <w:object w:dxaOrig="1380" w:dyaOrig="400">
          <v:shape id="_x0000_i1044" type="#_x0000_t75" style="width:66.75pt;height:19.5pt" o:ole="">
            <v:imagedata r:id="rId8" o:title=""/>
          </v:shape>
          <o:OLEObject Type="Embed" ProgID="Equation.DSMT4" ShapeID="_x0000_i1044" DrawAspect="Content" ObjectID="_1444577984" r:id="rId9"/>
        </w:object>
      </w:r>
      <w:r>
        <w:t xml:space="preserve">, where </w:t>
      </w:r>
      <w:r w:rsidRPr="00F830F1">
        <w:rPr>
          <w:position w:val="-30"/>
        </w:rPr>
        <w:object w:dxaOrig="880" w:dyaOrig="680">
          <v:shape id="_x0000_i1045" type="#_x0000_t75" style="width:42.75pt;height:33pt" o:ole="">
            <v:imagedata r:id="rId10" o:title=""/>
          </v:shape>
          <o:OLEObject Type="Embed" ProgID="Equation.DSMT4" ShapeID="_x0000_i1045" DrawAspect="Content" ObjectID="_1444577985" r:id="rId11"/>
        </w:object>
      </w:r>
      <w:r>
        <w:t xml:space="preserve"> and </w:t>
      </w:r>
      <w:r w:rsidRPr="00F830F1">
        <w:rPr>
          <w:position w:val="-30"/>
        </w:rPr>
        <w:object w:dxaOrig="780" w:dyaOrig="680">
          <v:shape id="_x0000_i1046" type="#_x0000_t75" style="width:38.25pt;height:33pt" o:ole="">
            <v:imagedata r:id="rId12" o:title=""/>
          </v:shape>
          <o:OLEObject Type="Embed" ProgID="Equation.DSMT4" ShapeID="_x0000_i1046" DrawAspect="Content" ObjectID="_1444577986" r:id="rId13"/>
        </w:object>
      </w:r>
      <w:r>
        <w:t xml:space="preserve">  (2)</w:t>
      </w:r>
      <w:bookmarkStart w:id="0" w:name="_GoBack"/>
      <w:bookmarkEnd w:id="0"/>
    </w:p>
    <w:p w:rsidR="00FC2B1F" w:rsidRPr="00305098" w:rsidRDefault="000A7E97" w:rsidP="000A7E97">
      <w:pPr>
        <w:pStyle w:val="BodyTextIndent3"/>
        <w:tabs>
          <w:tab w:val="left" w:pos="720"/>
          <w:tab w:val="right" w:pos="7110"/>
        </w:tabs>
        <w:spacing w:before="120"/>
        <w:ind w:firstLine="0"/>
      </w:pPr>
      <w:r>
        <w:tab/>
      </w:r>
      <w:r w:rsidR="00233C3A" w:rsidRPr="00233C3A">
        <w:rPr>
          <w:i/>
        </w:rPr>
        <w:t xml:space="preserve"> </w:t>
      </w:r>
    </w:p>
    <w:p w:rsidR="000A7E97" w:rsidRDefault="000A7E97" w:rsidP="00305098">
      <w:pPr>
        <w:tabs>
          <w:tab w:val="left" w:pos="360"/>
          <w:tab w:val="left" w:pos="980"/>
          <w:tab w:val="left" w:pos="5220"/>
          <w:tab w:val="left" w:pos="5760"/>
          <w:tab w:val="right" w:pos="9360"/>
        </w:tabs>
        <w:ind w:left="360" w:hanging="36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R</w:t>
      </w:r>
      <w:r w:rsidR="00233C3A">
        <w:rPr>
          <w:b/>
          <w:bCs/>
          <w:color w:val="FF0000"/>
          <w:sz w:val="24"/>
          <w:szCs w:val="24"/>
        </w:rPr>
        <w:t>G</w:t>
      </w:r>
      <w:r w:rsidR="00FC2B1F">
        <w:rPr>
          <w:b/>
          <w:bCs/>
          <w:color w:val="FF0000"/>
          <w:sz w:val="24"/>
          <w:szCs w:val="24"/>
        </w:rPr>
        <w:t xml:space="preserve"> model equations</w:t>
      </w:r>
      <w:r w:rsidR="00FC2B1F" w:rsidRPr="00535027">
        <w:rPr>
          <w:b/>
          <w:bCs/>
          <w:color w:val="FF0000"/>
          <w:sz w:val="24"/>
          <w:szCs w:val="24"/>
        </w:rPr>
        <w:t>:</w:t>
      </w:r>
      <w:r w:rsidR="00FC2B1F" w:rsidRPr="00535027">
        <w:rPr>
          <w:sz w:val="24"/>
          <w:szCs w:val="24"/>
        </w:rPr>
        <w:t xml:space="preserve"> </w:t>
      </w:r>
    </w:p>
    <w:p w:rsidR="000A7E97" w:rsidRDefault="000A7E97" w:rsidP="00305098">
      <w:pPr>
        <w:tabs>
          <w:tab w:val="left" w:pos="360"/>
          <w:tab w:val="left" w:pos="980"/>
          <w:tab w:val="left" w:pos="5220"/>
          <w:tab w:val="left" w:pos="5760"/>
          <w:tab w:val="right" w:pos="9360"/>
        </w:tabs>
        <w:ind w:left="360" w:hanging="360"/>
        <w:rPr>
          <w:sz w:val="24"/>
          <w:szCs w:val="24"/>
        </w:rPr>
      </w:pPr>
    </w:p>
    <w:p w:rsidR="000A7E97" w:rsidRPr="005F3C32" w:rsidRDefault="000A7E97" w:rsidP="000A7E97">
      <w:pPr>
        <w:tabs>
          <w:tab w:val="left" w:pos="360"/>
          <w:tab w:val="left" w:pos="980"/>
          <w:tab w:val="left" w:pos="4050"/>
          <w:tab w:val="right" w:pos="9360"/>
        </w:tabs>
        <w:ind w:left="360" w:hanging="360"/>
        <w:rPr>
          <w:sz w:val="24"/>
          <w:szCs w:val="24"/>
        </w:rPr>
      </w:pPr>
      <w:r w:rsidRPr="008F5D34">
        <w:rPr>
          <w:position w:val="-30"/>
        </w:rPr>
        <w:object w:dxaOrig="7160" w:dyaOrig="720">
          <v:shape id="_x0000_i1047" type="#_x0000_t75" style="width:357.75pt;height:35.25pt" o:ole="">
            <v:imagedata r:id="rId14" o:title=""/>
          </v:shape>
          <o:OLEObject Type="Embed" ProgID="Equation.DSMT4" ShapeID="_x0000_i1047" DrawAspect="Content" ObjectID="_1444577987" r:id="rId15"/>
        </w:object>
      </w:r>
      <w:r>
        <w:t xml:space="preserve">  </w:t>
      </w:r>
      <w:r>
        <w:tab/>
      </w:r>
      <w:r>
        <w:rPr>
          <w:sz w:val="24"/>
          <w:szCs w:val="24"/>
        </w:rPr>
        <w:t>(</w:t>
      </w:r>
      <w:r w:rsidRPr="005F3C32">
        <w:rPr>
          <w:sz w:val="24"/>
          <w:szCs w:val="24"/>
        </w:rPr>
        <w:t>3)</w:t>
      </w:r>
    </w:p>
    <w:p w:rsidR="000A7E97" w:rsidRDefault="000A7E97" w:rsidP="000A7E97">
      <w:pPr>
        <w:tabs>
          <w:tab w:val="left" w:pos="360"/>
          <w:tab w:val="left" w:pos="980"/>
          <w:tab w:val="left" w:pos="4050"/>
          <w:tab w:val="right" w:pos="9360"/>
        </w:tabs>
        <w:ind w:left="360" w:hanging="360"/>
        <w:rPr>
          <w:sz w:val="24"/>
          <w:szCs w:val="24"/>
        </w:rPr>
      </w:pPr>
      <w:r w:rsidRPr="005F3C32">
        <w:rPr>
          <w:sz w:val="24"/>
          <w:szCs w:val="24"/>
        </w:rPr>
        <w:t xml:space="preserve">   </w:t>
      </w:r>
      <w:proofErr w:type="gramStart"/>
      <w:r w:rsidRPr="005F3C32">
        <w:rPr>
          <w:sz w:val="24"/>
          <w:szCs w:val="24"/>
        </w:rPr>
        <w:t xml:space="preserve">where  </w:t>
      </w:r>
      <w:proofErr w:type="gramEnd"/>
      <w:r w:rsidRPr="00A63043">
        <w:rPr>
          <w:position w:val="-30"/>
        </w:rPr>
        <w:object w:dxaOrig="1240" w:dyaOrig="720">
          <v:shape id="_x0000_i1048" type="#_x0000_t75" style="width:62.25pt;height:36pt" o:ole="">
            <v:imagedata r:id="rId16" o:title=""/>
          </v:shape>
          <o:OLEObject Type="Embed" ProgID="Equation.DSMT4" ShapeID="_x0000_i1048" DrawAspect="Content" ObjectID="_1444577988" r:id="rId17"/>
        </w:object>
      </w:r>
      <w:r>
        <w:t xml:space="preserve">;    </w:t>
      </w:r>
      <w:r w:rsidRPr="00D6377C">
        <w:rPr>
          <w:position w:val="-14"/>
        </w:rPr>
        <w:object w:dxaOrig="1540" w:dyaOrig="400">
          <v:shape id="_x0000_i1049" type="#_x0000_t75" style="width:77.25pt;height:21pt" o:ole="">
            <v:imagedata r:id="rId18" o:title=""/>
          </v:shape>
          <o:OLEObject Type="Embed" ProgID="Equation.DSMT4" ShapeID="_x0000_i1049" DrawAspect="Content" ObjectID="_1444577989" r:id="rId1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</w:t>
      </w:r>
      <w:r w:rsidRPr="00535027">
        <w:rPr>
          <w:sz w:val="24"/>
          <w:szCs w:val="24"/>
        </w:rPr>
        <w:t>)</w:t>
      </w:r>
      <w:r w:rsidRPr="000A7E97">
        <w:rPr>
          <w:sz w:val="24"/>
          <w:szCs w:val="24"/>
        </w:rPr>
        <w:t xml:space="preserve"> </w:t>
      </w:r>
    </w:p>
    <w:p w:rsidR="000A7E97" w:rsidRPr="005F3C32" w:rsidRDefault="000A7E97" w:rsidP="000A7E97">
      <w:pPr>
        <w:tabs>
          <w:tab w:val="left" w:pos="360"/>
          <w:tab w:val="left" w:pos="980"/>
          <w:tab w:val="left" w:pos="4050"/>
          <w:tab w:val="right" w:pos="9360"/>
        </w:tabs>
        <w:ind w:left="360" w:hanging="360"/>
        <w:rPr>
          <w:sz w:val="24"/>
          <w:szCs w:val="24"/>
        </w:rPr>
      </w:pPr>
      <w:r w:rsidRPr="008F5D34">
        <w:rPr>
          <w:position w:val="-30"/>
        </w:rPr>
        <w:object w:dxaOrig="6940" w:dyaOrig="720">
          <v:shape id="_x0000_i1050" type="#_x0000_t75" style="width:346.5pt;height:37.5pt" o:ole="">
            <v:imagedata r:id="rId20" o:title=""/>
          </v:shape>
          <o:OLEObject Type="Embed" ProgID="Equation.DSMT4" ShapeID="_x0000_i1050" DrawAspect="Content" ObjectID="_1444577990" r:id="rId21"/>
        </w:object>
      </w:r>
      <w:r>
        <w:t xml:space="preserve">  </w:t>
      </w:r>
      <w:r>
        <w:tab/>
      </w:r>
      <w:r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5F3C32">
        <w:rPr>
          <w:sz w:val="24"/>
          <w:szCs w:val="24"/>
        </w:rPr>
        <w:t>)</w:t>
      </w:r>
      <w:r w:rsidRPr="000A7E97">
        <w:rPr>
          <w:sz w:val="24"/>
          <w:szCs w:val="24"/>
        </w:rPr>
        <w:t xml:space="preserve"> </w:t>
      </w:r>
    </w:p>
    <w:p w:rsidR="000A7E97" w:rsidRDefault="000A7E97" w:rsidP="000A7E97">
      <w:pPr>
        <w:tabs>
          <w:tab w:val="left" w:pos="360"/>
          <w:tab w:val="left" w:pos="980"/>
          <w:tab w:val="left" w:pos="4050"/>
          <w:tab w:val="right" w:pos="9360"/>
        </w:tabs>
        <w:ind w:left="360" w:hanging="360"/>
        <w:rPr>
          <w:sz w:val="24"/>
          <w:szCs w:val="24"/>
        </w:rPr>
      </w:pPr>
    </w:p>
    <w:p w:rsidR="000A7E97" w:rsidRPr="005F3C32" w:rsidRDefault="000A7E97" w:rsidP="000A7E97">
      <w:pPr>
        <w:tabs>
          <w:tab w:val="left" w:pos="360"/>
          <w:tab w:val="left" w:pos="980"/>
          <w:tab w:val="left" w:pos="4050"/>
          <w:tab w:val="right" w:pos="9360"/>
        </w:tabs>
        <w:ind w:left="360" w:hanging="360"/>
        <w:rPr>
          <w:sz w:val="24"/>
          <w:szCs w:val="24"/>
        </w:rPr>
      </w:pPr>
      <w:r w:rsidRPr="008F5D34">
        <w:rPr>
          <w:position w:val="-30"/>
        </w:rPr>
        <w:object w:dxaOrig="6740" w:dyaOrig="720">
          <v:shape id="_x0000_i1051" type="#_x0000_t75" style="width:336.75pt;height:35.25pt" o:ole="">
            <v:imagedata r:id="rId22" o:title=""/>
          </v:shape>
          <o:OLEObject Type="Embed" ProgID="Equation.DSMT4" ShapeID="_x0000_i1051" DrawAspect="Content" ObjectID="_1444577991" r:id="rId23"/>
        </w:object>
      </w:r>
      <w:r>
        <w:t xml:space="preserve">  </w:t>
      </w:r>
      <w:r>
        <w:tab/>
      </w:r>
      <w:r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Pr="005F3C32">
        <w:rPr>
          <w:sz w:val="24"/>
          <w:szCs w:val="24"/>
        </w:rPr>
        <w:t>)</w:t>
      </w:r>
      <w:r w:rsidRPr="000A7E97">
        <w:rPr>
          <w:sz w:val="24"/>
          <w:szCs w:val="24"/>
        </w:rPr>
        <w:t xml:space="preserve"> </w:t>
      </w:r>
    </w:p>
    <w:p w:rsidR="000A7E97" w:rsidRDefault="000A7E97" w:rsidP="000A7E97">
      <w:pPr>
        <w:tabs>
          <w:tab w:val="left" w:pos="360"/>
          <w:tab w:val="left" w:pos="980"/>
          <w:tab w:val="left" w:pos="4050"/>
          <w:tab w:val="right" w:pos="9360"/>
        </w:tabs>
        <w:ind w:left="360" w:hanging="360"/>
        <w:rPr>
          <w:sz w:val="24"/>
          <w:szCs w:val="24"/>
        </w:rPr>
      </w:pPr>
      <w:r w:rsidRPr="005F3C32">
        <w:rPr>
          <w:sz w:val="24"/>
          <w:szCs w:val="24"/>
        </w:rPr>
        <w:t xml:space="preserve">   </w:t>
      </w:r>
      <w:proofErr w:type="gramStart"/>
      <w:r w:rsidRPr="005F3C32">
        <w:rPr>
          <w:sz w:val="24"/>
          <w:szCs w:val="24"/>
        </w:rPr>
        <w:t xml:space="preserve">where  </w:t>
      </w:r>
      <w:proofErr w:type="gramEnd"/>
      <w:r w:rsidRPr="00F82D6E">
        <w:rPr>
          <w:position w:val="-24"/>
        </w:rPr>
        <w:object w:dxaOrig="1200" w:dyaOrig="660">
          <v:shape id="_x0000_i1052" type="#_x0000_t75" style="width:60.75pt;height:33pt" o:ole="">
            <v:imagedata r:id="rId24" o:title=""/>
          </v:shape>
          <o:OLEObject Type="Embed" ProgID="Equation.DSMT4" ShapeID="_x0000_i1052" DrawAspect="Content" ObjectID="_1444577992" r:id="rId25"/>
        </w:object>
      </w:r>
      <w:r>
        <w:t xml:space="preserve">;   </w:t>
      </w:r>
      <w:r w:rsidRPr="00D6377C">
        <w:rPr>
          <w:position w:val="-14"/>
        </w:rPr>
        <w:object w:dxaOrig="1520" w:dyaOrig="400">
          <v:shape id="_x0000_i1053" type="#_x0000_t75" style="width:76.5pt;height:21pt" o:ole="">
            <v:imagedata r:id="rId26" o:title=""/>
          </v:shape>
          <o:OLEObject Type="Embed" ProgID="Equation.DSMT4" ShapeID="_x0000_i1053" DrawAspect="Content" ObjectID="_1444577993" r:id="rId2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(7</w:t>
      </w:r>
      <w:r w:rsidRPr="00535027">
        <w:rPr>
          <w:sz w:val="24"/>
          <w:szCs w:val="24"/>
        </w:rPr>
        <w:t>)</w:t>
      </w:r>
    </w:p>
    <w:p w:rsidR="00535027" w:rsidRPr="00535027" w:rsidRDefault="00535027" w:rsidP="000A7E97">
      <w:pPr>
        <w:tabs>
          <w:tab w:val="left" w:pos="360"/>
          <w:tab w:val="left" w:pos="980"/>
          <w:tab w:val="left" w:pos="4050"/>
          <w:tab w:val="right" w:pos="9360"/>
        </w:tabs>
        <w:ind w:left="360" w:hanging="360"/>
        <w:rPr>
          <w:b/>
          <w:bCs/>
          <w:color w:val="FF0000"/>
          <w:sz w:val="24"/>
          <w:szCs w:val="24"/>
        </w:rPr>
      </w:pPr>
    </w:p>
    <w:p w:rsidR="00535027" w:rsidRPr="00535027" w:rsidRDefault="000C77D7" w:rsidP="00535027">
      <w:pPr>
        <w:ind w:left="360" w:hanging="360"/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General state e</w:t>
      </w:r>
      <w:r w:rsidR="00535027" w:rsidRPr="00535027">
        <w:rPr>
          <w:b/>
          <w:bCs/>
          <w:color w:val="FF0000"/>
          <w:sz w:val="24"/>
          <w:szCs w:val="24"/>
        </w:rPr>
        <w:t xml:space="preserve">quations: </w:t>
      </w:r>
      <w:r w:rsidR="00535027" w:rsidRPr="00535027">
        <w:rPr>
          <w:sz w:val="24"/>
          <w:szCs w:val="24"/>
        </w:rPr>
        <w:t>(Applies to any substance)</w:t>
      </w:r>
      <w:r w:rsidR="00535027" w:rsidRPr="00535027">
        <w:rPr>
          <w:sz w:val="24"/>
          <w:szCs w:val="24"/>
        </w:rPr>
        <w:tab/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840" w:dyaOrig="320">
          <v:shape id="_x0000_i1025" type="#_x0000_t75" style="width:42pt;height:15.75pt" o:ole="" fillcolor="window">
            <v:imagedata r:id="rId28" o:title=""/>
          </v:shape>
          <o:OLEObject Type="Embed" ProgID="Equation.3" ShapeID="_x0000_i1025" DrawAspect="Content" ObjectID="_1444577994" r:id="rId29"/>
        </w:object>
      </w:r>
      <w:proofErr w:type="gramStart"/>
      <w:r w:rsidR="00535027" w:rsidRPr="00535027">
        <w:rPr>
          <w:sz w:val="24"/>
          <w:szCs w:val="24"/>
        </w:rPr>
        <w:t xml:space="preserve">; </w:t>
      </w:r>
      <w:proofErr w:type="gramEnd"/>
      <w:r w:rsidR="00535027" w:rsidRPr="00535027">
        <w:rPr>
          <w:position w:val="-24"/>
          <w:sz w:val="24"/>
          <w:szCs w:val="24"/>
        </w:rPr>
        <w:object w:dxaOrig="620" w:dyaOrig="620">
          <v:shape id="_x0000_i1026" type="#_x0000_t75" style="width:30.75pt;height:30.75pt" o:ole="" fillcolor="window">
            <v:imagedata r:id="rId30" o:title=""/>
          </v:shape>
          <o:OLEObject Type="Embed" ProgID="Equation.DSMT4" ShapeID="_x0000_i1026" DrawAspect="Content" ObjectID="_1444577995" r:id="rId31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24"/>
          <w:sz w:val="24"/>
          <w:szCs w:val="24"/>
        </w:rPr>
        <w:object w:dxaOrig="1060" w:dyaOrig="660">
          <v:shape id="_x0000_i1027" type="#_x0000_t75" style="width:53.25pt;height:33pt" o:ole="" fillcolor="window">
            <v:imagedata r:id="rId32" o:title=""/>
          </v:shape>
          <o:OLEObject Type="Embed" ProgID="Equation.DSMT4" ShapeID="_x0000_i1027" DrawAspect="Content" ObjectID="_1444577996" r:id="rId33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24"/>
          <w:sz w:val="24"/>
          <w:szCs w:val="24"/>
        </w:rPr>
        <w:object w:dxaOrig="1040" w:dyaOrig="620">
          <v:shape id="_x0000_i1028" type="#_x0000_t75" style="width:51.75pt;height:30.75pt" o:ole="" fillcolor="window">
            <v:imagedata r:id="rId34" o:title=""/>
          </v:shape>
          <o:OLEObject Type="Embed" ProgID="Equation.DSMT4" ShapeID="_x0000_i1028" DrawAspect="Content" ObjectID="_1444577997" r:id="rId35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10"/>
          <w:sz w:val="24"/>
          <w:szCs w:val="24"/>
        </w:rPr>
        <w:object w:dxaOrig="1440" w:dyaOrig="320">
          <v:shape id="_x0000_i1029" type="#_x0000_t75" style="width:1in;height:15.75pt" o:ole="" fillcolor="window">
            <v:imagedata r:id="rId36" o:title=""/>
          </v:shape>
          <o:OLEObject Type="Embed" ProgID="Equation.DSMT4" ShapeID="_x0000_i1029" DrawAspect="Content" ObjectID="_1444577998" r:id="rId37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0"/>
          <w:sz w:val="24"/>
          <w:szCs w:val="24"/>
        </w:rPr>
        <w:object w:dxaOrig="1460" w:dyaOrig="320">
          <v:shape id="_x0000_i1030" type="#_x0000_t75" style="width:72.75pt;height:15.75pt" o:ole="" fillcolor="window">
            <v:imagedata r:id="rId38" o:title=""/>
          </v:shape>
          <o:OLEObject Type="Embed" ProgID="Equation.DSMT4" ShapeID="_x0000_i1030" DrawAspect="Content" ObjectID="_1444577999" r:id="rId39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0"/>
          <w:sz w:val="24"/>
          <w:szCs w:val="24"/>
        </w:rPr>
        <w:object w:dxaOrig="1040" w:dyaOrig="320">
          <v:shape id="_x0000_i1031" type="#_x0000_t75" style="width:51.75pt;height:15.75pt" o:ole="" fillcolor="window">
            <v:imagedata r:id="rId40" o:title=""/>
          </v:shape>
          <o:OLEObject Type="Embed" ProgID="Equation.DSMT4" ShapeID="_x0000_i1031" DrawAspect="Content" ObjectID="_1444578000" r:id="rId41"/>
        </w:object>
      </w:r>
      <w:r w:rsidR="000A7E97">
        <w:rPr>
          <w:sz w:val="24"/>
          <w:szCs w:val="24"/>
        </w:rPr>
        <w:tab/>
        <w:t>(8</w:t>
      </w:r>
      <w:r w:rsidR="00535027" w:rsidRPr="00535027">
        <w:rPr>
          <w:sz w:val="24"/>
          <w:szCs w:val="24"/>
        </w:rPr>
        <w:t>)</w:t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6"/>
          <w:sz w:val="24"/>
          <w:szCs w:val="24"/>
        </w:rPr>
        <w:object w:dxaOrig="780" w:dyaOrig="279">
          <v:shape id="_x0000_i1032" type="#_x0000_t75" style="width:39pt;height:14.25pt" o:ole="" fillcolor="window">
            <v:imagedata r:id="rId42" o:title=""/>
          </v:shape>
          <o:OLEObject Type="Embed" ProgID="Equation.3" ShapeID="_x0000_i1032" DrawAspect="Content" ObjectID="_1444578001" r:id="rId43"/>
        </w:object>
      </w:r>
      <w:proofErr w:type="gramStart"/>
      <w:r w:rsidR="00535027" w:rsidRPr="00535027">
        <w:rPr>
          <w:sz w:val="24"/>
          <w:szCs w:val="24"/>
        </w:rPr>
        <w:t xml:space="preserve">;  </w:t>
      </w:r>
      <w:proofErr w:type="gramEnd"/>
      <w:r w:rsidR="00535027" w:rsidRPr="00535027">
        <w:rPr>
          <w:position w:val="-6"/>
          <w:sz w:val="24"/>
          <w:szCs w:val="24"/>
        </w:rPr>
        <w:object w:dxaOrig="740" w:dyaOrig="279">
          <v:shape id="_x0000_i1033" type="#_x0000_t75" style="width:36.75pt;height:14.25pt" o:ole="" fillcolor="window">
            <v:imagedata r:id="rId44" o:title=""/>
          </v:shape>
          <o:OLEObject Type="Embed" ProgID="Equation.3" ShapeID="_x0000_i1033" DrawAspect="Content" ObjectID="_1444578002" r:id="rId45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4"/>
          <w:sz w:val="24"/>
          <w:szCs w:val="24"/>
        </w:rPr>
        <w:object w:dxaOrig="1260" w:dyaOrig="400">
          <v:shape id="_x0000_i1034" type="#_x0000_t75" style="width:63pt;height:20.25pt" o:ole="" fillcolor="window">
            <v:imagedata r:id="rId46" o:title=""/>
          </v:shape>
          <o:OLEObject Type="Embed" ProgID="Equation.DSMT4" ShapeID="_x0000_i1034" DrawAspect="Content" ObjectID="_1444578003" r:id="rId47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4"/>
          <w:sz w:val="24"/>
          <w:szCs w:val="24"/>
        </w:rPr>
        <w:object w:dxaOrig="1240" w:dyaOrig="400">
          <v:shape id="_x0000_i1035" type="#_x0000_t75" style="width:62.25pt;height:20.25pt" o:ole="" fillcolor="window">
            <v:imagedata r:id="rId48" o:title=""/>
          </v:shape>
          <o:OLEObject Type="Embed" ProgID="Equation.DSMT4" ShapeID="_x0000_i1035" DrawAspect="Content" ObjectID="_1444578004" r:id="rId49"/>
        </w:object>
      </w:r>
      <w:r w:rsidR="000A7E97">
        <w:rPr>
          <w:sz w:val="24"/>
          <w:szCs w:val="24"/>
        </w:rPr>
        <w:tab/>
        <w:t>(9</w:t>
      </w:r>
      <w:r w:rsidR="00535027" w:rsidRPr="00535027">
        <w:rPr>
          <w:sz w:val="24"/>
          <w:szCs w:val="24"/>
        </w:rPr>
        <w:t>)</w:t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980" w:dyaOrig="320">
          <v:shape id="_x0000_i1036" type="#_x0000_t75" style="width:48.75pt;height:15.75pt" o:ole="" fillcolor="window">
            <v:imagedata r:id="rId50" o:title=""/>
          </v:shape>
          <o:OLEObject Type="Embed" ProgID="Equation.3" ShapeID="_x0000_i1036" DrawAspect="Content" ObjectID="_1444578005" r:id="rId51"/>
        </w:object>
      </w:r>
      <w:proofErr w:type="gramStart"/>
      <w:r w:rsidR="00535027" w:rsidRPr="00535027">
        <w:rPr>
          <w:sz w:val="24"/>
          <w:szCs w:val="24"/>
        </w:rPr>
        <w:t xml:space="preserve">;  </w:t>
      </w:r>
      <w:proofErr w:type="gramEnd"/>
      <w:r w:rsidR="00535027" w:rsidRPr="00535027">
        <w:rPr>
          <w:position w:val="-6"/>
          <w:sz w:val="24"/>
          <w:szCs w:val="24"/>
        </w:rPr>
        <w:object w:dxaOrig="840" w:dyaOrig="320">
          <v:shape id="_x0000_i1037" type="#_x0000_t75" style="width:42pt;height:15.75pt" o:ole="" fillcolor="window">
            <v:imagedata r:id="rId52" o:title=""/>
          </v:shape>
          <o:OLEObject Type="Embed" ProgID="Equation.3" ShapeID="_x0000_i1037" DrawAspect="Content" ObjectID="_1444578006" r:id="rId53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6"/>
          <w:sz w:val="24"/>
          <w:szCs w:val="24"/>
        </w:rPr>
        <w:object w:dxaOrig="780" w:dyaOrig="320">
          <v:shape id="_x0000_i1038" type="#_x0000_t75" style="width:39pt;height:15.75pt" o:ole="" fillcolor="window">
            <v:imagedata r:id="rId54" o:title=""/>
          </v:shape>
          <o:OLEObject Type="Embed" ProgID="Equation.3" ShapeID="_x0000_i1038" DrawAspect="Content" ObjectID="_1444578007" r:id="rId55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6"/>
          <w:sz w:val="24"/>
          <w:szCs w:val="24"/>
        </w:rPr>
        <w:object w:dxaOrig="740" w:dyaOrig="320">
          <v:shape id="_x0000_i1039" type="#_x0000_t75" style="width:36.75pt;height:15.75pt" o:ole="" fillcolor="window">
            <v:imagedata r:id="rId56" o:title=""/>
          </v:shape>
          <o:OLEObject Type="Embed" ProgID="Equation.3" ShapeID="_x0000_i1039" DrawAspect="Content" ObjectID="_1444578008" r:id="rId57"/>
        </w:object>
      </w:r>
      <w:r w:rsidR="000A7E97">
        <w:rPr>
          <w:sz w:val="24"/>
          <w:szCs w:val="24"/>
        </w:rPr>
        <w:tab/>
        <w:t>(10</w:t>
      </w:r>
      <w:r w:rsidR="00535027" w:rsidRPr="00535027">
        <w:rPr>
          <w:sz w:val="24"/>
          <w:szCs w:val="24"/>
        </w:rPr>
        <w:t>)</w:t>
      </w:r>
    </w:p>
    <w:p w:rsidR="00B15058" w:rsidRPr="00535027" w:rsidRDefault="00FE7420" w:rsidP="00F90114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2540" w:dyaOrig="320">
          <v:shape id="_x0000_i1040" type="#_x0000_t75" style="width:126.75pt;height:15.75pt" o:ole="">
            <v:imagedata r:id="rId58" o:title=""/>
          </v:shape>
          <o:OLEObject Type="Embed" ProgID="Equation.DSMT4" ShapeID="_x0000_i1040" DrawAspect="Content" ObjectID="_1444578009" r:id="rId59"/>
        </w:object>
      </w:r>
      <w:proofErr w:type="gramStart"/>
      <w:r w:rsidR="00535027" w:rsidRPr="00535027">
        <w:rPr>
          <w:sz w:val="24"/>
          <w:szCs w:val="24"/>
        </w:rPr>
        <w:t xml:space="preserve">;   </w:t>
      </w:r>
      <w:r w:rsidR="004F6F99" w:rsidRPr="00535027">
        <w:rPr>
          <w:position w:val="-30"/>
          <w:sz w:val="24"/>
          <w:szCs w:val="24"/>
        </w:rPr>
        <w:object w:dxaOrig="1120" w:dyaOrig="700">
          <v:shape id="_x0000_i1041" type="#_x0000_t75" style="width:56.25pt;height:35.25pt" o:ole="">
            <v:imagedata r:id="rId60" o:title=""/>
          </v:shape>
          <o:OLEObject Type="Embed" ProgID="Equation.DSMT4" ShapeID="_x0000_i1041" DrawAspect="Content" ObjectID="_1444578010" r:id="rId61"/>
        </w:object>
      </w:r>
      <w:r w:rsidR="00535027" w:rsidRPr="00535027">
        <w:rPr>
          <w:sz w:val="24"/>
          <w:szCs w:val="24"/>
        </w:rPr>
        <w:t>;</w:t>
      </w:r>
      <w:proofErr w:type="gramEnd"/>
      <w:r w:rsidR="00535027" w:rsidRPr="00535027">
        <w:rPr>
          <w:sz w:val="24"/>
          <w:szCs w:val="24"/>
        </w:rPr>
        <w:t xml:space="preserve"> </w:t>
      </w:r>
      <w:r w:rsidR="00535027" w:rsidRPr="00535027">
        <w:rPr>
          <w:position w:val="-32"/>
          <w:sz w:val="24"/>
          <w:szCs w:val="24"/>
        </w:rPr>
        <w:object w:dxaOrig="1180" w:dyaOrig="720">
          <v:shape id="_x0000_i1042" type="#_x0000_t75" style="width:59.25pt;height:35.25pt" o:ole="">
            <v:imagedata r:id="rId62" o:title=""/>
          </v:shape>
          <o:OLEObject Type="Embed" ProgID="Equation.DSMT4" ShapeID="_x0000_i1042" DrawAspect="Content" ObjectID="_1444578011" r:id="rId63"/>
        </w:object>
      </w:r>
      <w:r w:rsidR="000A7E97">
        <w:rPr>
          <w:sz w:val="24"/>
          <w:szCs w:val="24"/>
        </w:rPr>
        <w:tab/>
        <w:t xml:space="preserve"> (11</w:t>
      </w:r>
      <w:r w:rsidR="00535027" w:rsidRPr="00535027">
        <w:rPr>
          <w:sz w:val="24"/>
          <w:szCs w:val="24"/>
        </w:rPr>
        <w:t>)</w:t>
      </w:r>
    </w:p>
    <w:p w:rsidR="00F90114" w:rsidRPr="00535027" w:rsidRDefault="00F90114" w:rsidP="00F90114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F90114" w:rsidRPr="00535027" w:rsidRDefault="000C77D7" w:rsidP="00F90114">
      <w:pPr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Reference</w:t>
      </w:r>
      <w:r w:rsidR="00F90114" w:rsidRPr="00535027">
        <w:rPr>
          <w:b/>
          <w:bCs/>
          <w:color w:val="FF0000"/>
          <w:sz w:val="24"/>
          <w:szCs w:val="24"/>
        </w:rPr>
        <w:t xml:space="preserve">: </w:t>
      </w:r>
      <w:r w:rsidR="00F90114">
        <w:rPr>
          <w:sz w:val="24"/>
          <w:szCs w:val="24"/>
        </w:rPr>
        <w:t>Chapter 1 introduces the concept of states and properties, Chapter 3 covers various material models and state evaluation, and Chapter 11 introduces advanced concepts on property evaluation.</w:t>
      </w:r>
      <w:r w:rsidR="00555892">
        <w:rPr>
          <w:sz w:val="24"/>
          <w:szCs w:val="24"/>
        </w:rPr>
        <w:t xml:space="preserve"> Read mor</w:t>
      </w:r>
      <w:r w:rsidR="000A7E97">
        <w:rPr>
          <w:sz w:val="24"/>
          <w:szCs w:val="24"/>
        </w:rPr>
        <w:t>e about the RG model in Sec. 3.5.5</w:t>
      </w:r>
      <w:r w:rsidR="00555892">
        <w:rPr>
          <w:sz w:val="24"/>
          <w:szCs w:val="24"/>
        </w:rPr>
        <w:t>.</w:t>
      </w:r>
    </w:p>
    <w:p w:rsidR="00535027" w:rsidRPr="00535027" w:rsidRDefault="00535027">
      <w:pPr>
        <w:rPr>
          <w:sz w:val="24"/>
          <w:szCs w:val="24"/>
        </w:rPr>
      </w:pPr>
    </w:p>
    <w:sectPr w:rsidR="00535027" w:rsidRPr="00535027" w:rsidSect="00535027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EBC"/>
    <w:multiLevelType w:val="multilevel"/>
    <w:tmpl w:val="B15498B8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2D933C0"/>
    <w:multiLevelType w:val="hybridMultilevel"/>
    <w:tmpl w:val="45600052"/>
    <w:lvl w:ilvl="0" w:tplc="3D401ADE">
      <w:start w:val="1"/>
      <w:numFmt w:val="lowerRoman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8E6DD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7A3376"/>
    <w:multiLevelType w:val="hybridMultilevel"/>
    <w:tmpl w:val="E02A3F6E"/>
    <w:lvl w:ilvl="0" w:tplc="CD84BF48">
      <w:start w:val="1"/>
      <w:numFmt w:val="lowerRoman"/>
      <w:lvlText w:val="(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F3"/>
    <w:rsid w:val="000778BB"/>
    <w:rsid w:val="000A7E97"/>
    <w:rsid w:val="000C77D7"/>
    <w:rsid w:val="001162CA"/>
    <w:rsid w:val="00233C3A"/>
    <w:rsid w:val="00305098"/>
    <w:rsid w:val="003611EE"/>
    <w:rsid w:val="003D69E2"/>
    <w:rsid w:val="004B166B"/>
    <w:rsid w:val="004F6F99"/>
    <w:rsid w:val="00520DFA"/>
    <w:rsid w:val="00535027"/>
    <w:rsid w:val="00555892"/>
    <w:rsid w:val="005A01F2"/>
    <w:rsid w:val="005D0A34"/>
    <w:rsid w:val="00647878"/>
    <w:rsid w:val="00882D55"/>
    <w:rsid w:val="008E0091"/>
    <w:rsid w:val="009525F1"/>
    <w:rsid w:val="00983EF0"/>
    <w:rsid w:val="009C0197"/>
    <w:rsid w:val="00A82B3D"/>
    <w:rsid w:val="00B615C9"/>
    <w:rsid w:val="00BE7CF3"/>
    <w:rsid w:val="00DE4CAC"/>
    <w:rsid w:val="00E04C7D"/>
    <w:rsid w:val="00F76E29"/>
    <w:rsid w:val="00F81D14"/>
    <w:rsid w:val="00F90114"/>
    <w:rsid w:val="00FC2B1F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Subrata Bhattacharje</dc:creator>
  <cp:lastModifiedBy>Subrata Bhattacharje</cp:lastModifiedBy>
  <cp:revision>4</cp:revision>
  <cp:lastPrinted>2013-10-30T00:46:00Z</cp:lastPrinted>
  <dcterms:created xsi:type="dcterms:W3CDTF">2013-10-30T01:14:00Z</dcterms:created>
  <dcterms:modified xsi:type="dcterms:W3CDTF">2013-10-30T01:17:00Z</dcterms:modified>
</cp:coreProperties>
</file>